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15BE" w:rsidRDefault="00572748">
      <w:pPr>
        <w:rPr>
          <w:b/>
        </w:rPr>
      </w:pPr>
      <w:r>
        <w:rPr>
          <w:noProof/>
          <w:sz w:val="20"/>
        </w:rPr>
        <w:drawing>
          <wp:anchor distT="0" distB="0" distL="114300" distR="114300" simplePos="0" relativeHeight="251658240" behindDoc="0" locked="0" layoutInCell="1" allowOverlap="1">
            <wp:simplePos x="0" y="0"/>
            <wp:positionH relativeFrom="column">
              <wp:posOffset>-5715</wp:posOffset>
            </wp:positionH>
            <wp:positionV relativeFrom="paragraph">
              <wp:posOffset>-571500</wp:posOffset>
            </wp:positionV>
            <wp:extent cx="920115" cy="1257300"/>
            <wp:effectExtent l="1905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920115" cy="1257300"/>
                    </a:xfrm>
                    <a:prstGeom prst="rect">
                      <a:avLst/>
                    </a:prstGeom>
                    <a:noFill/>
                    <a:ln w="9525">
                      <a:noFill/>
                      <a:miter lim="800000"/>
                      <a:headEnd/>
                      <a:tailEnd/>
                    </a:ln>
                  </pic:spPr>
                </pic:pic>
              </a:graphicData>
            </a:graphic>
          </wp:anchor>
        </w:drawing>
      </w:r>
      <w:r>
        <w:rPr>
          <w:noProof/>
        </w:rPr>
        <w:drawing>
          <wp:anchor distT="0" distB="0" distL="114300" distR="114300" simplePos="0" relativeHeight="251657216" behindDoc="1" locked="0" layoutInCell="1" allowOverlap="1">
            <wp:simplePos x="0" y="0"/>
            <wp:positionH relativeFrom="column">
              <wp:posOffset>0</wp:posOffset>
            </wp:positionH>
            <wp:positionV relativeFrom="paragraph">
              <wp:posOffset>-228600</wp:posOffset>
            </wp:positionV>
            <wp:extent cx="2076450" cy="100012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2076450" cy="1000125"/>
                    </a:xfrm>
                    <a:prstGeom prst="rect">
                      <a:avLst/>
                    </a:prstGeom>
                    <a:noFill/>
                    <a:ln w="9525">
                      <a:noFill/>
                      <a:miter lim="800000"/>
                      <a:headEnd/>
                      <a:tailEnd/>
                    </a:ln>
                  </pic:spPr>
                </pic:pic>
              </a:graphicData>
            </a:graphic>
          </wp:anchor>
        </w:drawing>
      </w:r>
      <w:r w:rsidR="000B15BE">
        <w:tab/>
      </w:r>
      <w:r w:rsidR="000B15BE">
        <w:tab/>
      </w:r>
      <w:r w:rsidR="000B15BE">
        <w:tab/>
      </w:r>
      <w:r w:rsidR="000B15BE">
        <w:tab/>
      </w:r>
      <w:r w:rsidR="000B15BE">
        <w:tab/>
      </w:r>
      <w:r w:rsidR="000B15BE">
        <w:rPr>
          <w:b/>
        </w:rPr>
        <w:t>Name:  __</w:t>
      </w:r>
      <w:r w:rsidR="00A416BC" w:rsidRPr="00A416BC">
        <w:rPr>
          <w:u w:val="single"/>
        </w:rPr>
        <w:t>Megan Rise</w:t>
      </w:r>
      <w:r w:rsidR="000B15BE">
        <w:rPr>
          <w:b/>
        </w:rPr>
        <w:t>____________________</w:t>
      </w:r>
    </w:p>
    <w:p w:rsidR="000B15BE" w:rsidRDefault="000B15BE">
      <w:pPr>
        <w:rPr>
          <w:b/>
        </w:rPr>
      </w:pPr>
    </w:p>
    <w:p w:rsidR="000B15BE" w:rsidRDefault="000B15BE">
      <w:pPr>
        <w:rPr>
          <w:b/>
        </w:rPr>
      </w:pPr>
      <w:r>
        <w:rPr>
          <w:b/>
        </w:rPr>
        <w:tab/>
      </w:r>
      <w:r>
        <w:rPr>
          <w:b/>
        </w:rPr>
        <w:tab/>
      </w:r>
      <w:r>
        <w:rPr>
          <w:b/>
        </w:rPr>
        <w:tab/>
      </w:r>
      <w:r>
        <w:rPr>
          <w:b/>
        </w:rPr>
        <w:tab/>
      </w:r>
      <w:r>
        <w:rPr>
          <w:b/>
        </w:rPr>
        <w:tab/>
        <w:t>Date:  __</w:t>
      </w:r>
      <w:r w:rsidR="002551BC">
        <w:rPr>
          <w:u w:val="single"/>
        </w:rPr>
        <w:t>2/3/10</w:t>
      </w:r>
      <w:r>
        <w:rPr>
          <w:b/>
        </w:rPr>
        <w:t>_________________________</w:t>
      </w:r>
    </w:p>
    <w:p w:rsidR="000B15BE" w:rsidRDefault="000B15BE">
      <w:pPr>
        <w:pBdr>
          <w:bottom w:val="single" w:sz="12" w:space="1" w:color="auto"/>
        </w:pBdr>
        <w:rPr>
          <w:b/>
        </w:rPr>
      </w:pPr>
    </w:p>
    <w:p w:rsidR="000B15BE" w:rsidRDefault="000B15BE">
      <w:pPr>
        <w:rPr>
          <w:b/>
        </w:rPr>
      </w:pPr>
    </w:p>
    <w:p w:rsidR="000B15BE" w:rsidRDefault="000B15BE">
      <w:pPr>
        <w:jc w:val="center"/>
        <w:rPr>
          <w:b/>
          <w:bCs/>
        </w:rPr>
      </w:pPr>
      <w:r>
        <w:rPr>
          <w:b/>
          <w:bCs/>
        </w:rPr>
        <w:t>Drafting Legislation (How to write a bill)</w:t>
      </w:r>
    </w:p>
    <w:p w:rsidR="000B15BE" w:rsidRDefault="000B15BE">
      <w:pPr>
        <w:jc w:val="center"/>
      </w:pPr>
    </w:p>
    <w:p w:rsidR="000B15BE" w:rsidRDefault="000B15BE">
      <w:pPr>
        <w:pStyle w:val="Heading1"/>
        <w:rPr>
          <w:rFonts w:eastAsia="Arial Unicode MS"/>
        </w:rPr>
      </w:pPr>
      <w:r>
        <w:t>Title</w:t>
      </w:r>
    </w:p>
    <w:p w:rsidR="000B15BE" w:rsidRDefault="000B15BE">
      <w:pPr>
        <w:numPr>
          <w:ilvl w:val="0"/>
          <w:numId w:val="2"/>
        </w:numPr>
        <w:ind w:right="-720"/>
      </w:pPr>
      <w:r>
        <w:t xml:space="preserve">“Be it enacted by the </w:t>
      </w:r>
      <w:r w:rsidR="00A7025B">
        <w:t>Mock</w:t>
      </w:r>
      <w:r>
        <w:t xml:space="preserve"> Senate of Newark High School [your title goes here].”</w:t>
      </w:r>
    </w:p>
    <w:p w:rsidR="000B15BE" w:rsidRDefault="000B15BE"/>
    <w:p w:rsidR="000B15BE" w:rsidRDefault="000B15BE">
      <w:pPr>
        <w:pStyle w:val="Heading1"/>
      </w:pPr>
      <w:r>
        <w:t>Section I</w:t>
      </w:r>
    </w:p>
    <w:p w:rsidR="000B15BE" w:rsidRDefault="000B15BE">
      <w:pPr>
        <w:numPr>
          <w:ilvl w:val="0"/>
          <w:numId w:val="1"/>
        </w:numPr>
      </w:pPr>
      <w:r>
        <w:t>This is the purpose.  Make it brief, 2-3 sentences.</w:t>
      </w:r>
    </w:p>
    <w:p w:rsidR="000B15BE" w:rsidRDefault="000B15BE"/>
    <w:p w:rsidR="000B15BE" w:rsidRDefault="000B15BE">
      <w:pPr>
        <w:pStyle w:val="Heading1"/>
      </w:pPr>
      <w:r>
        <w:t>Section II</w:t>
      </w:r>
    </w:p>
    <w:p w:rsidR="00766C30" w:rsidRDefault="00766C30" w:rsidP="00766C30">
      <w:pPr>
        <w:numPr>
          <w:ilvl w:val="0"/>
          <w:numId w:val="5"/>
        </w:numPr>
      </w:pPr>
      <w:r>
        <w:t>Definitions of terms used in the bill.</w:t>
      </w:r>
    </w:p>
    <w:p w:rsidR="00766C30" w:rsidRDefault="00766C30" w:rsidP="00766C30"/>
    <w:p w:rsidR="00766C30" w:rsidRPr="00766C30" w:rsidRDefault="00766C30" w:rsidP="00766C30">
      <w:pPr>
        <w:rPr>
          <w:b/>
        </w:rPr>
      </w:pPr>
      <w:r>
        <w:rPr>
          <w:b/>
        </w:rPr>
        <w:t>Section III</w:t>
      </w:r>
    </w:p>
    <w:p w:rsidR="000B15BE" w:rsidRDefault="000B15BE">
      <w:pPr>
        <w:numPr>
          <w:ilvl w:val="0"/>
          <w:numId w:val="1"/>
        </w:numPr>
      </w:pPr>
      <w:r>
        <w:t xml:space="preserve">This is the body.  </w:t>
      </w:r>
      <w:r w:rsidR="00A7025B">
        <w:t>Give details and particulars about what rules, restrictions, and rewards (if any) this bill creates in order to solve the particular problem facing the country.</w:t>
      </w:r>
      <w:r w:rsidR="00766C30">
        <w:t xml:space="preserve"> </w:t>
      </w:r>
    </w:p>
    <w:p w:rsidR="000B15BE" w:rsidRDefault="000B15BE"/>
    <w:p w:rsidR="000B15BE" w:rsidRDefault="00766C30">
      <w:pPr>
        <w:pStyle w:val="NormalWeb"/>
        <w:spacing w:before="0" w:beforeAutospacing="0" w:after="0" w:afterAutospacing="0"/>
        <w:rPr>
          <w:rFonts w:ascii="Times New Roman" w:eastAsia="Times New Roman" w:hAnsi="Times New Roman" w:cs="Times New Roman"/>
          <w:b/>
          <w:bCs/>
        </w:rPr>
      </w:pPr>
      <w:r>
        <w:rPr>
          <w:rFonts w:ascii="Times New Roman" w:eastAsia="Times New Roman" w:hAnsi="Times New Roman" w:cs="Times New Roman"/>
          <w:b/>
          <w:bCs/>
        </w:rPr>
        <w:t>Section IV</w:t>
      </w:r>
    </w:p>
    <w:p w:rsidR="000B15BE" w:rsidRDefault="000B15BE">
      <w:pPr>
        <w:numPr>
          <w:ilvl w:val="0"/>
          <w:numId w:val="1"/>
        </w:numPr>
      </w:pPr>
      <w:r>
        <w:t>This is the</w:t>
      </w:r>
      <w:r w:rsidR="00A7025B">
        <w:t xml:space="preserve"> funding statement.  How would enforcement or implementation be paid for?</w:t>
      </w:r>
    </w:p>
    <w:p w:rsidR="000B15BE" w:rsidRDefault="000B15BE"/>
    <w:p w:rsidR="000B15BE" w:rsidRDefault="000B15BE">
      <w:pPr>
        <w:pStyle w:val="Heading1"/>
      </w:pPr>
      <w:r>
        <w:t>Secti</w:t>
      </w:r>
      <w:r w:rsidR="00766C30">
        <w:t xml:space="preserve">on </w:t>
      </w:r>
      <w:r>
        <w:t>V</w:t>
      </w:r>
    </w:p>
    <w:p w:rsidR="000B15BE" w:rsidRDefault="000B15BE">
      <w:pPr>
        <w:numPr>
          <w:ilvl w:val="0"/>
          <w:numId w:val="1"/>
        </w:numPr>
      </w:pPr>
      <w:r>
        <w:t>This is the penalty (or penalties).  Will there be consequences for noncompliance or violating this bill?</w:t>
      </w:r>
    </w:p>
    <w:p w:rsidR="000B15BE" w:rsidRDefault="000B15BE"/>
    <w:p w:rsidR="000B15BE" w:rsidRDefault="000B15BE">
      <w:pPr>
        <w:pStyle w:val="Heading1"/>
      </w:pPr>
      <w:r>
        <w:t>Section V</w:t>
      </w:r>
      <w:r w:rsidR="00766C30">
        <w:t>I</w:t>
      </w:r>
    </w:p>
    <w:p w:rsidR="000B15BE" w:rsidRDefault="000B15BE">
      <w:pPr>
        <w:numPr>
          <w:ilvl w:val="0"/>
          <w:numId w:val="1"/>
        </w:numPr>
      </w:pPr>
      <w:r>
        <w:t>This is the effective date.  Remember, your bill cannot go into effect before the day the President signs the bill into law.</w:t>
      </w:r>
    </w:p>
    <w:p w:rsidR="000B15BE" w:rsidRDefault="000B15BE">
      <w:pPr>
        <w:pBdr>
          <w:bottom w:val="single" w:sz="12" w:space="1" w:color="auto"/>
        </w:pBdr>
        <w:jc w:val="both"/>
      </w:pPr>
    </w:p>
    <w:p w:rsidR="000B15BE" w:rsidRDefault="000B15BE">
      <w:pPr>
        <w:jc w:val="both"/>
      </w:pPr>
    </w:p>
    <w:p w:rsidR="00A7025B" w:rsidRDefault="001F2442" w:rsidP="001F2442">
      <w:pPr>
        <w:jc w:val="center"/>
      </w:pPr>
      <w:r>
        <w:t xml:space="preserve">An example can be found here: </w:t>
      </w:r>
      <w:hyperlink r:id="rId8" w:history="1">
        <w:r w:rsidRPr="00D734D8">
          <w:rPr>
            <w:rStyle w:val="Hyperlink"/>
          </w:rPr>
          <w:t>http://thomas.lo</w:t>
        </w:r>
        <w:r w:rsidRPr="00D734D8">
          <w:rPr>
            <w:rStyle w:val="Hyperlink"/>
          </w:rPr>
          <w:t>c</w:t>
        </w:r>
        <w:r w:rsidRPr="00D734D8">
          <w:rPr>
            <w:rStyle w:val="Hyperlink"/>
          </w:rPr>
          <w:t>.gov/cgi-bin/query/z?c111:S.1801</w:t>
        </w:r>
      </w:hyperlink>
      <w:r w:rsidRPr="001F2442">
        <w:t>:</w:t>
      </w:r>
    </w:p>
    <w:p w:rsidR="00303CB1" w:rsidRDefault="00303CB1" w:rsidP="001F2442">
      <w:pPr>
        <w:jc w:val="center"/>
      </w:pPr>
    </w:p>
    <w:p w:rsidR="00303CB1" w:rsidRDefault="00303CB1" w:rsidP="00303CB1">
      <w:pPr>
        <w:jc w:val="center"/>
      </w:pPr>
      <w:r>
        <w:t xml:space="preserve">All proposed and passed bills in American history can be searched here:  </w:t>
      </w:r>
      <w:hyperlink r:id="rId9" w:history="1">
        <w:r w:rsidRPr="00D734D8">
          <w:rPr>
            <w:rStyle w:val="Hyperlink"/>
          </w:rPr>
          <w:t>http://thomas.loc.gov/</w:t>
        </w:r>
      </w:hyperlink>
    </w:p>
    <w:p w:rsidR="00A7025B" w:rsidRDefault="00A7025B">
      <w:pPr>
        <w:jc w:val="both"/>
      </w:pPr>
    </w:p>
    <w:p w:rsidR="00A7025B" w:rsidRDefault="00D662A2" w:rsidP="00303CB1">
      <w:pPr>
        <w:jc w:val="center"/>
      </w:pPr>
      <w:r>
        <w:t>(Check out the bills proposed by people from your “research” state or by Representative/</w:t>
      </w:r>
      <w:proofErr w:type="gramStart"/>
      <w:r>
        <w:t>Senator  by</w:t>
      </w:r>
      <w:proofErr w:type="gramEnd"/>
      <w:r>
        <w:t xml:space="preserve"> clicking the links below the search button on the THOMAS website)</w:t>
      </w:r>
    </w:p>
    <w:p w:rsidR="00A7025B" w:rsidRDefault="00A7025B">
      <w:pPr>
        <w:jc w:val="both"/>
      </w:pPr>
    </w:p>
    <w:p w:rsidR="00A7025B" w:rsidRDefault="00A7025B">
      <w:pPr>
        <w:jc w:val="both"/>
      </w:pPr>
    </w:p>
    <w:p w:rsidR="00A7025B" w:rsidRDefault="00A7025B">
      <w:pPr>
        <w:jc w:val="both"/>
      </w:pPr>
    </w:p>
    <w:p w:rsidR="00A7025B" w:rsidRDefault="00A7025B">
      <w:pPr>
        <w:jc w:val="both"/>
      </w:pPr>
    </w:p>
    <w:p w:rsidR="00A7025B" w:rsidRDefault="00A7025B">
      <w:pPr>
        <w:jc w:val="both"/>
      </w:pPr>
    </w:p>
    <w:p w:rsidR="00A7025B" w:rsidRPr="00B32161" w:rsidRDefault="00B32161" w:rsidP="00B32161">
      <w:pPr>
        <w:ind w:left="-720" w:right="-720"/>
        <w:jc w:val="center"/>
        <w:rPr>
          <w:rFonts w:ascii="Old English Text MT" w:hAnsi="Old English Text MT"/>
          <w:sz w:val="56"/>
          <w:szCs w:val="56"/>
        </w:rPr>
      </w:pPr>
      <w:r>
        <w:rPr>
          <w:rFonts w:ascii="Old English Text MT" w:hAnsi="Old English Text MT"/>
          <w:sz w:val="56"/>
          <w:szCs w:val="56"/>
        </w:rPr>
        <w:lastRenderedPageBreak/>
        <w:t>Second</w:t>
      </w:r>
      <w:r w:rsidR="00A7025B" w:rsidRPr="00B32161">
        <w:rPr>
          <w:rFonts w:ascii="Old English Text MT" w:hAnsi="Old English Text MT"/>
          <w:sz w:val="56"/>
          <w:szCs w:val="56"/>
        </w:rPr>
        <w:t xml:space="preserve"> Congress of Newark High School</w:t>
      </w:r>
    </w:p>
    <w:p w:rsidR="00AB17ED" w:rsidRPr="00B32161" w:rsidRDefault="00AB17ED" w:rsidP="00AB17ED">
      <w:pPr>
        <w:ind w:left="-360" w:right="-360"/>
        <w:jc w:val="center"/>
        <w:rPr>
          <w:rFonts w:ascii="Old English Text MT" w:hAnsi="Old English Text MT"/>
        </w:rPr>
      </w:pPr>
    </w:p>
    <w:p w:rsidR="00A7025B" w:rsidRPr="00B32161" w:rsidRDefault="00A7025B" w:rsidP="00A7025B">
      <w:pPr>
        <w:jc w:val="center"/>
        <w:rPr>
          <w:rFonts w:ascii="Old English Text MT" w:hAnsi="Old English Text MT"/>
          <w:sz w:val="36"/>
          <w:szCs w:val="36"/>
        </w:rPr>
      </w:pPr>
      <w:r w:rsidRPr="00B32161">
        <w:rPr>
          <w:rFonts w:ascii="Old English Text MT" w:hAnsi="Old English Text MT"/>
          <w:sz w:val="36"/>
          <w:szCs w:val="36"/>
        </w:rPr>
        <w:t xml:space="preserve">At the </w:t>
      </w:r>
      <w:r w:rsidRPr="002551BC">
        <w:rPr>
          <w:rFonts w:ascii="Old English Text MT" w:hAnsi="Old English Text MT"/>
          <w:sz w:val="36"/>
          <w:szCs w:val="36"/>
        </w:rPr>
        <w:t>Seventh</w:t>
      </w:r>
      <w:r w:rsidRPr="00B32161">
        <w:rPr>
          <w:rFonts w:ascii="Old English Text MT" w:hAnsi="Old English Text MT"/>
          <w:sz w:val="36"/>
          <w:szCs w:val="36"/>
        </w:rPr>
        <w:t xml:space="preserve"> </w:t>
      </w:r>
      <w:r w:rsidR="00AB17ED" w:rsidRPr="00B32161">
        <w:rPr>
          <w:rFonts w:ascii="Old English Text MT" w:hAnsi="Old English Text MT"/>
          <w:sz w:val="36"/>
          <w:szCs w:val="36"/>
        </w:rPr>
        <w:t>Session</w:t>
      </w:r>
    </w:p>
    <w:p w:rsidR="00AB17ED" w:rsidRPr="00AB17ED" w:rsidRDefault="00AB17ED" w:rsidP="00A7025B">
      <w:pPr>
        <w:jc w:val="center"/>
        <w:rPr>
          <w:rFonts w:ascii="French Script MT" w:hAnsi="French Script MT"/>
        </w:rPr>
      </w:pPr>
    </w:p>
    <w:p w:rsidR="00AB17ED" w:rsidRDefault="00AB17ED" w:rsidP="00A7025B">
      <w:pPr>
        <w:jc w:val="center"/>
        <w:rPr>
          <w:rFonts w:ascii="Arial" w:hAnsi="Arial" w:cs="Arial"/>
        </w:rPr>
      </w:pPr>
      <w:r>
        <w:rPr>
          <w:rFonts w:ascii="Arial" w:hAnsi="Arial" w:cs="Arial"/>
        </w:rPr>
        <w:t xml:space="preserve">Begun and held at the City of Newark on Tuesday, the Second of February, </w:t>
      </w:r>
      <w:proofErr w:type="gramStart"/>
      <w:r>
        <w:rPr>
          <w:rFonts w:ascii="Arial" w:hAnsi="Arial" w:cs="Arial"/>
        </w:rPr>
        <w:t>two</w:t>
      </w:r>
      <w:proofErr w:type="gramEnd"/>
      <w:r>
        <w:rPr>
          <w:rFonts w:ascii="Arial" w:hAnsi="Arial" w:cs="Arial"/>
        </w:rPr>
        <w:t xml:space="preserve"> thousand and ten.</w:t>
      </w:r>
    </w:p>
    <w:p w:rsidR="00AB17ED" w:rsidRDefault="00AB17ED" w:rsidP="00A7025B">
      <w:pPr>
        <w:jc w:val="center"/>
        <w:rPr>
          <w:rFonts w:ascii="Arial" w:hAnsi="Arial" w:cs="Arial"/>
        </w:rPr>
      </w:pPr>
    </w:p>
    <w:p w:rsidR="00AB17ED" w:rsidRDefault="00AB17ED" w:rsidP="00A7025B">
      <w:pPr>
        <w:jc w:val="center"/>
        <w:rPr>
          <w:rFonts w:ascii="Arial" w:hAnsi="Arial" w:cs="Arial"/>
        </w:rPr>
      </w:pPr>
      <w:r>
        <w:rPr>
          <w:rFonts w:ascii="Arial" w:hAnsi="Arial" w:cs="Arial"/>
        </w:rPr>
        <w:t>__________________________</w:t>
      </w:r>
    </w:p>
    <w:p w:rsidR="00AB17ED" w:rsidRDefault="00AB17ED" w:rsidP="00A7025B">
      <w:pPr>
        <w:jc w:val="center"/>
        <w:rPr>
          <w:rFonts w:ascii="Arial" w:hAnsi="Arial" w:cs="Arial"/>
        </w:rPr>
      </w:pPr>
    </w:p>
    <w:p w:rsidR="00AB17ED" w:rsidRPr="00AB17ED" w:rsidRDefault="00AB17ED" w:rsidP="00A7025B">
      <w:pPr>
        <w:jc w:val="center"/>
        <w:rPr>
          <w:rFonts w:ascii="Arial" w:hAnsi="Arial" w:cs="Arial"/>
          <w:sz w:val="48"/>
          <w:szCs w:val="48"/>
        </w:rPr>
      </w:pPr>
      <w:r w:rsidRPr="00AB17ED">
        <w:rPr>
          <w:rFonts w:ascii="Arial" w:hAnsi="Arial" w:cs="Arial"/>
          <w:sz w:val="48"/>
          <w:szCs w:val="48"/>
        </w:rPr>
        <w:t>AN ACT</w:t>
      </w:r>
    </w:p>
    <w:p w:rsidR="00AB17ED" w:rsidRDefault="00AB17ED" w:rsidP="00A7025B">
      <w:pPr>
        <w:jc w:val="center"/>
        <w:rPr>
          <w:rFonts w:ascii="Arial" w:hAnsi="Arial" w:cs="Arial"/>
        </w:rPr>
      </w:pPr>
    </w:p>
    <w:p w:rsidR="00766C30" w:rsidRDefault="00766C30" w:rsidP="00766C30">
      <w:pPr>
        <w:jc w:val="center"/>
        <w:rPr>
          <w:rFonts w:ascii="Arial" w:hAnsi="Arial" w:cs="Arial"/>
        </w:rPr>
      </w:pPr>
      <w:r w:rsidRPr="00AB17ED">
        <w:rPr>
          <w:rFonts w:ascii="Arial" w:hAnsi="Arial" w:cs="Arial"/>
          <w:i/>
        </w:rPr>
        <w:t>Be it enacted by the Senate and the House of Representatives of the United States of America in Congress assembled</w:t>
      </w:r>
      <w:r>
        <w:rPr>
          <w:rFonts w:ascii="Arial" w:hAnsi="Arial" w:cs="Arial"/>
        </w:rPr>
        <w:t xml:space="preserve">, </w:t>
      </w:r>
      <w:proofErr w:type="gramStart"/>
      <w:r>
        <w:rPr>
          <w:rFonts w:ascii="Arial" w:hAnsi="Arial" w:cs="Arial"/>
        </w:rPr>
        <w:t>That</w:t>
      </w:r>
      <w:proofErr w:type="gramEnd"/>
      <w:r>
        <w:rPr>
          <w:rFonts w:ascii="Arial" w:hAnsi="Arial" w:cs="Arial"/>
        </w:rPr>
        <w:t xml:space="preserve"> </w:t>
      </w:r>
      <w:r w:rsidR="004F2B10">
        <w:rPr>
          <w:rFonts w:ascii="Arial" w:hAnsi="Arial" w:cs="Arial"/>
        </w:rPr>
        <w:t>t</w:t>
      </w:r>
      <w:r>
        <w:rPr>
          <w:rFonts w:ascii="Arial" w:hAnsi="Arial" w:cs="Arial"/>
        </w:rPr>
        <w:t>he short name of this Act shall be the “</w:t>
      </w:r>
      <w:r w:rsidR="002551BC">
        <w:rPr>
          <w:rFonts w:ascii="Arial" w:hAnsi="Arial" w:cs="Arial"/>
          <w:u w:val="single"/>
        </w:rPr>
        <w:t xml:space="preserve">Organic Milk </w:t>
      </w:r>
      <w:r w:rsidR="00E528E4">
        <w:rPr>
          <w:rFonts w:ascii="Arial" w:hAnsi="Arial" w:cs="Arial"/>
          <w:u w:val="single"/>
        </w:rPr>
        <w:t>Program</w:t>
      </w:r>
      <w:r>
        <w:rPr>
          <w:rFonts w:ascii="Arial" w:hAnsi="Arial" w:cs="Arial"/>
        </w:rPr>
        <w:t>.”</w:t>
      </w:r>
    </w:p>
    <w:p w:rsidR="00766C30" w:rsidRDefault="00766C30" w:rsidP="00A7025B">
      <w:pPr>
        <w:jc w:val="center"/>
        <w:rPr>
          <w:rFonts w:ascii="Arial" w:hAnsi="Arial" w:cs="Arial"/>
        </w:rPr>
      </w:pPr>
    </w:p>
    <w:p w:rsidR="00766C30" w:rsidRDefault="00766C30" w:rsidP="00A7025B">
      <w:pPr>
        <w:jc w:val="center"/>
        <w:rPr>
          <w:rFonts w:ascii="Arial" w:hAnsi="Arial" w:cs="Arial"/>
        </w:rPr>
      </w:pPr>
      <w:r>
        <w:rPr>
          <w:rFonts w:ascii="Arial" w:hAnsi="Arial" w:cs="Arial"/>
        </w:rPr>
        <w:t>__________________________</w:t>
      </w:r>
    </w:p>
    <w:p w:rsidR="00766C30" w:rsidRDefault="00766C30" w:rsidP="00A7025B">
      <w:pPr>
        <w:jc w:val="center"/>
        <w:rPr>
          <w:rFonts w:ascii="Arial" w:hAnsi="Arial" w:cs="Arial"/>
        </w:rPr>
      </w:pPr>
    </w:p>
    <w:p w:rsidR="00AB17ED" w:rsidRDefault="00AB17ED" w:rsidP="00A7025B">
      <w:pPr>
        <w:jc w:val="center"/>
        <w:rPr>
          <w:rFonts w:ascii="Arial" w:hAnsi="Arial" w:cs="Arial"/>
        </w:rPr>
      </w:pPr>
      <w:r>
        <w:rPr>
          <w:rFonts w:ascii="Arial" w:hAnsi="Arial" w:cs="Arial"/>
        </w:rPr>
        <w:t xml:space="preserve">Section 1: </w:t>
      </w:r>
      <w:r w:rsidR="00766C30">
        <w:rPr>
          <w:rFonts w:ascii="Arial" w:hAnsi="Arial" w:cs="Arial"/>
        </w:rPr>
        <w:t>Findings and Purpose</w:t>
      </w:r>
    </w:p>
    <w:p w:rsidR="00AB17ED" w:rsidRDefault="00AB17ED" w:rsidP="00A7025B">
      <w:pPr>
        <w:jc w:val="center"/>
        <w:rPr>
          <w:rFonts w:ascii="Arial" w:hAnsi="Arial" w:cs="Arial"/>
        </w:rPr>
      </w:pPr>
    </w:p>
    <w:p w:rsidR="00766C30" w:rsidRDefault="00766C30" w:rsidP="00766C30">
      <w:pPr>
        <w:numPr>
          <w:ilvl w:val="0"/>
          <w:numId w:val="6"/>
        </w:numPr>
        <w:jc w:val="both"/>
        <w:rPr>
          <w:rFonts w:ascii="Arial" w:hAnsi="Arial" w:cs="Arial"/>
        </w:rPr>
      </w:pPr>
      <w:r>
        <w:rPr>
          <w:rFonts w:ascii="Arial" w:hAnsi="Arial" w:cs="Arial"/>
        </w:rPr>
        <w:t xml:space="preserve">Findings – </w:t>
      </w:r>
    </w:p>
    <w:p w:rsidR="00766C30" w:rsidRDefault="00766C30" w:rsidP="00766C30">
      <w:pPr>
        <w:ind w:left="720"/>
        <w:jc w:val="both"/>
        <w:rPr>
          <w:rFonts w:ascii="Arial" w:hAnsi="Arial" w:cs="Arial"/>
        </w:rPr>
      </w:pPr>
    </w:p>
    <w:p w:rsidR="00766C30" w:rsidRDefault="00F73BCE" w:rsidP="00F73BCE">
      <w:pPr>
        <w:numPr>
          <w:ilvl w:val="0"/>
          <w:numId w:val="12"/>
        </w:numPr>
        <w:jc w:val="both"/>
        <w:rPr>
          <w:rFonts w:ascii="Arial" w:hAnsi="Arial" w:cs="Arial"/>
        </w:rPr>
      </w:pPr>
      <w:r>
        <w:rPr>
          <w:rFonts w:ascii="Arial" w:hAnsi="Arial" w:cs="Arial"/>
        </w:rPr>
        <w:t>Organic Farm Practices</w:t>
      </w:r>
    </w:p>
    <w:p w:rsidR="00766C30" w:rsidRDefault="00766C30" w:rsidP="00766C30">
      <w:pPr>
        <w:ind w:firstLine="720"/>
        <w:jc w:val="both"/>
        <w:rPr>
          <w:rFonts w:ascii="Arial" w:hAnsi="Arial" w:cs="Arial"/>
        </w:rPr>
      </w:pPr>
    </w:p>
    <w:p w:rsidR="00766C30" w:rsidRDefault="00F73BCE" w:rsidP="00F73BCE">
      <w:pPr>
        <w:numPr>
          <w:ilvl w:val="0"/>
          <w:numId w:val="13"/>
        </w:numPr>
        <w:jc w:val="both"/>
        <w:rPr>
          <w:rFonts w:ascii="Arial" w:hAnsi="Arial" w:cs="Arial"/>
        </w:rPr>
      </w:pPr>
      <w:r>
        <w:rPr>
          <w:rFonts w:ascii="Arial" w:hAnsi="Arial" w:cs="Arial"/>
        </w:rPr>
        <w:t>These practices required for manufacturing organic milk protect the soil and water from pollution through not using pesticides and fertilizers.</w:t>
      </w:r>
    </w:p>
    <w:p w:rsidR="002C0485" w:rsidRDefault="002C0485" w:rsidP="002C0485">
      <w:pPr>
        <w:numPr>
          <w:ilvl w:val="0"/>
          <w:numId w:val="12"/>
        </w:numPr>
        <w:jc w:val="both"/>
        <w:rPr>
          <w:rFonts w:ascii="Arial" w:hAnsi="Arial" w:cs="Arial"/>
        </w:rPr>
      </w:pPr>
      <w:r>
        <w:rPr>
          <w:rFonts w:ascii="Arial" w:hAnsi="Arial" w:cs="Arial"/>
        </w:rPr>
        <w:t>Hormones</w:t>
      </w:r>
    </w:p>
    <w:p w:rsidR="002C0485" w:rsidRDefault="002C0485" w:rsidP="002C0485">
      <w:pPr>
        <w:numPr>
          <w:ilvl w:val="0"/>
          <w:numId w:val="14"/>
        </w:numPr>
        <w:jc w:val="both"/>
        <w:rPr>
          <w:rFonts w:ascii="Arial" w:hAnsi="Arial" w:cs="Arial"/>
        </w:rPr>
      </w:pPr>
      <w:r>
        <w:rPr>
          <w:rFonts w:ascii="Arial" w:hAnsi="Arial" w:cs="Arial"/>
        </w:rPr>
        <w:t xml:space="preserve">Hormones such as BGH and </w:t>
      </w:r>
      <w:proofErr w:type="spellStart"/>
      <w:r>
        <w:rPr>
          <w:rFonts w:ascii="Arial" w:hAnsi="Arial" w:cs="Arial"/>
        </w:rPr>
        <w:t>rbST</w:t>
      </w:r>
      <w:proofErr w:type="spellEnd"/>
      <w:r>
        <w:rPr>
          <w:rFonts w:ascii="Arial" w:hAnsi="Arial" w:cs="Arial"/>
        </w:rPr>
        <w:t xml:space="preserve"> are likely to cause breast and colon cancer and are absorbed directly into the bloodstream.  These hormones have been banned in Canada, Europe, and Japan.</w:t>
      </w:r>
    </w:p>
    <w:p w:rsidR="002C0485" w:rsidRPr="002C0485" w:rsidRDefault="002C0485" w:rsidP="002C0485">
      <w:pPr>
        <w:numPr>
          <w:ilvl w:val="0"/>
          <w:numId w:val="14"/>
        </w:numPr>
        <w:jc w:val="both"/>
        <w:rPr>
          <w:rFonts w:ascii="Arial" w:hAnsi="Arial" w:cs="Arial"/>
        </w:rPr>
      </w:pPr>
      <w:r>
        <w:rPr>
          <w:rFonts w:ascii="Arial" w:hAnsi="Arial" w:cs="Arial"/>
        </w:rPr>
        <w:t xml:space="preserve">Hormones are known to </w:t>
      </w:r>
      <w:r w:rsidR="00572748">
        <w:rPr>
          <w:rFonts w:ascii="Arial" w:hAnsi="Arial" w:cs="Arial"/>
        </w:rPr>
        <w:t>cause diseases in cows and decrease immunities.</w:t>
      </w:r>
    </w:p>
    <w:p w:rsidR="00766C30" w:rsidRDefault="00766C30" w:rsidP="00766C30">
      <w:pPr>
        <w:jc w:val="both"/>
        <w:rPr>
          <w:rFonts w:ascii="Arial" w:hAnsi="Arial" w:cs="Arial"/>
        </w:rPr>
      </w:pPr>
    </w:p>
    <w:p w:rsidR="00766C30" w:rsidRDefault="00766C30" w:rsidP="00766C30">
      <w:pPr>
        <w:numPr>
          <w:ilvl w:val="0"/>
          <w:numId w:val="6"/>
        </w:numPr>
        <w:jc w:val="both"/>
        <w:rPr>
          <w:rFonts w:ascii="Arial" w:hAnsi="Arial" w:cs="Arial"/>
        </w:rPr>
      </w:pPr>
      <w:r>
        <w:rPr>
          <w:rFonts w:ascii="Arial" w:hAnsi="Arial" w:cs="Arial"/>
        </w:rPr>
        <w:t>Purpose –</w:t>
      </w:r>
    </w:p>
    <w:p w:rsidR="00766C30" w:rsidRDefault="00766C30" w:rsidP="00766C30">
      <w:pPr>
        <w:jc w:val="both"/>
        <w:rPr>
          <w:rFonts w:ascii="Arial" w:hAnsi="Arial" w:cs="Arial"/>
        </w:rPr>
      </w:pPr>
    </w:p>
    <w:p w:rsidR="00572748" w:rsidRPr="00572748" w:rsidRDefault="00F73BCE" w:rsidP="00572748">
      <w:pPr>
        <w:numPr>
          <w:ilvl w:val="0"/>
          <w:numId w:val="15"/>
        </w:numPr>
        <w:jc w:val="both"/>
        <w:rPr>
          <w:rFonts w:ascii="Arial" w:hAnsi="Arial" w:cs="Arial"/>
        </w:rPr>
      </w:pPr>
      <w:r>
        <w:rPr>
          <w:rFonts w:ascii="Arial" w:hAnsi="Arial" w:cs="Arial"/>
        </w:rPr>
        <w:t>To promote health in children</w:t>
      </w:r>
      <w:r w:rsidR="00572748">
        <w:rPr>
          <w:rFonts w:ascii="Arial" w:hAnsi="Arial" w:cs="Arial"/>
        </w:rPr>
        <w:t xml:space="preserve"> and prevent cancer</w:t>
      </w:r>
    </w:p>
    <w:p w:rsidR="00572748" w:rsidRDefault="00572748" w:rsidP="00572748">
      <w:pPr>
        <w:numPr>
          <w:ilvl w:val="0"/>
          <w:numId w:val="15"/>
        </w:numPr>
        <w:jc w:val="both"/>
        <w:rPr>
          <w:rFonts w:ascii="Arial" w:hAnsi="Arial" w:cs="Arial"/>
        </w:rPr>
      </w:pPr>
      <w:r>
        <w:rPr>
          <w:rFonts w:ascii="Arial" w:hAnsi="Arial" w:cs="Arial"/>
        </w:rPr>
        <w:t>To decrease risk of disease in and better life for cows</w:t>
      </w:r>
    </w:p>
    <w:p w:rsidR="00766C30" w:rsidRDefault="00766C30" w:rsidP="00766C30">
      <w:pPr>
        <w:ind w:firstLine="720"/>
        <w:jc w:val="both"/>
        <w:rPr>
          <w:rFonts w:ascii="Arial" w:hAnsi="Arial" w:cs="Arial"/>
        </w:rPr>
      </w:pPr>
      <w:r>
        <w:rPr>
          <w:rFonts w:ascii="Arial" w:hAnsi="Arial" w:cs="Arial"/>
        </w:rPr>
        <w:tab/>
      </w:r>
    </w:p>
    <w:p w:rsidR="00AB17ED" w:rsidRDefault="00AB17ED" w:rsidP="00A7025B">
      <w:pPr>
        <w:jc w:val="center"/>
        <w:rPr>
          <w:rFonts w:ascii="Arial" w:hAnsi="Arial" w:cs="Arial"/>
        </w:rPr>
      </w:pPr>
      <w:r>
        <w:rPr>
          <w:rFonts w:ascii="Arial" w:hAnsi="Arial" w:cs="Arial"/>
        </w:rPr>
        <w:t>__________________________</w:t>
      </w:r>
    </w:p>
    <w:p w:rsidR="00AB17ED" w:rsidRDefault="00AB17ED" w:rsidP="00A7025B">
      <w:pPr>
        <w:jc w:val="center"/>
        <w:rPr>
          <w:rFonts w:ascii="Arial" w:hAnsi="Arial" w:cs="Arial"/>
        </w:rPr>
      </w:pPr>
    </w:p>
    <w:p w:rsidR="00AB17ED" w:rsidRDefault="00766C30" w:rsidP="00A7025B">
      <w:pPr>
        <w:jc w:val="center"/>
        <w:rPr>
          <w:rFonts w:ascii="Arial" w:hAnsi="Arial" w:cs="Arial"/>
        </w:rPr>
      </w:pPr>
      <w:r>
        <w:rPr>
          <w:rFonts w:ascii="Arial" w:hAnsi="Arial" w:cs="Arial"/>
        </w:rPr>
        <w:t>Section 2</w:t>
      </w:r>
      <w:r w:rsidR="001F2442">
        <w:rPr>
          <w:rFonts w:ascii="Arial" w:hAnsi="Arial" w:cs="Arial"/>
        </w:rPr>
        <w:t>: Definitions</w:t>
      </w:r>
    </w:p>
    <w:p w:rsidR="00766C30" w:rsidRDefault="00766C30" w:rsidP="00A7025B">
      <w:pPr>
        <w:jc w:val="center"/>
        <w:rPr>
          <w:rFonts w:ascii="Arial" w:hAnsi="Arial" w:cs="Arial"/>
        </w:rPr>
      </w:pPr>
    </w:p>
    <w:p w:rsidR="00766C30" w:rsidRDefault="00766C30" w:rsidP="00766C30">
      <w:pPr>
        <w:jc w:val="both"/>
        <w:rPr>
          <w:rFonts w:ascii="Arial" w:hAnsi="Arial" w:cs="Arial"/>
        </w:rPr>
      </w:pPr>
      <w:r>
        <w:rPr>
          <w:rFonts w:ascii="Arial" w:hAnsi="Arial" w:cs="Arial"/>
        </w:rPr>
        <w:t>In this act:</w:t>
      </w:r>
    </w:p>
    <w:p w:rsidR="00766C30" w:rsidRDefault="00766C30" w:rsidP="00766C30">
      <w:pPr>
        <w:jc w:val="both"/>
        <w:rPr>
          <w:rFonts w:ascii="Arial" w:hAnsi="Arial" w:cs="Arial"/>
        </w:rPr>
      </w:pPr>
    </w:p>
    <w:p w:rsidR="00766C30" w:rsidRDefault="00DC3F22" w:rsidP="00DC3F22">
      <w:pPr>
        <w:numPr>
          <w:ilvl w:val="0"/>
          <w:numId w:val="11"/>
        </w:numPr>
        <w:jc w:val="both"/>
        <w:rPr>
          <w:rFonts w:ascii="Arial" w:hAnsi="Arial" w:cs="Arial"/>
        </w:rPr>
      </w:pPr>
      <w:r>
        <w:rPr>
          <w:rFonts w:ascii="Arial" w:hAnsi="Arial" w:cs="Arial"/>
        </w:rPr>
        <w:lastRenderedPageBreak/>
        <w:t xml:space="preserve">Organic milk is fluid milk product from cows fed with feed grown without pesticides or fertilizers, </w:t>
      </w:r>
      <w:r w:rsidR="00327A08">
        <w:rPr>
          <w:rFonts w:ascii="Arial" w:hAnsi="Arial" w:cs="Arial"/>
        </w:rPr>
        <w:t xml:space="preserve">which have </w:t>
      </w:r>
      <w:r>
        <w:rPr>
          <w:rFonts w:ascii="Arial" w:hAnsi="Arial" w:cs="Arial"/>
        </w:rPr>
        <w:t xml:space="preserve">not </w:t>
      </w:r>
      <w:r w:rsidR="00327A08">
        <w:rPr>
          <w:rFonts w:ascii="Arial" w:hAnsi="Arial" w:cs="Arial"/>
        </w:rPr>
        <w:t xml:space="preserve">been </w:t>
      </w:r>
      <w:r>
        <w:rPr>
          <w:rFonts w:ascii="Arial" w:hAnsi="Arial" w:cs="Arial"/>
        </w:rPr>
        <w:t>injected with bovine growth hormone or antibiotics</w:t>
      </w:r>
      <w:r w:rsidR="00327A08">
        <w:rPr>
          <w:rFonts w:ascii="Arial" w:hAnsi="Arial" w:cs="Arial"/>
        </w:rPr>
        <w:t>,</w:t>
      </w:r>
      <w:r>
        <w:rPr>
          <w:rFonts w:ascii="Arial" w:hAnsi="Arial" w:cs="Arial"/>
        </w:rPr>
        <w:t xml:space="preserve"> unless </w:t>
      </w:r>
      <w:r w:rsidR="00327A08">
        <w:rPr>
          <w:rFonts w:ascii="Arial" w:hAnsi="Arial" w:cs="Arial"/>
        </w:rPr>
        <w:t xml:space="preserve">the cow is </w:t>
      </w:r>
      <w:r>
        <w:rPr>
          <w:rFonts w:ascii="Arial" w:hAnsi="Arial" w:cs="Arial"/>
        </w:rPr>
        <w:t xml:space="preserve">separated from the herd for one year for the antibiotics to clear its system, and </w:t>
      </w:r>
      <w:r w:rsidR="00327A08">
        <w:rPr>
          <w:rFonts w:ascii="Arial" w:hAnsi="Arial" w:cs="Arial"/>
        </w:rPr>
        <w:t>which have</w:t>
      </w:r>
      <w:r>
        <w:rPr>
          <w:rFonts w:ascii="Arial" w:hAnsi="Arial" w:cs="Arial"/>
        </w:rPr>
        <w:t xml:space="preserve"> free access to pasture.</w:t>
      </w:r>
    </w:p>
    <w:p w:rsidR="00DC3F22" w:rsidRDefault="00DC3F22" w:rsidP="00DC3F22">
      <w:pPr>
        <w:numPr>
          <w:ilvl w:val="0"/>
          <w:numId w:val="11"/>
        </w:numPr>
        <w:jc w:val="both"/>
        <w:rPr>
          <w:rFonts w:ascii="Arial" w:hAnsi="Arial" w:cs="Arial"/>
        </w:rPr>
      </w:pPr>
      <w:r>
        <w:rPr>
          <w:rFonts w:ascii="Arial" w:hAnsi="Arial" w:cs="Arial"/>
        </w:rPr>
        <w:t>BGH is bovine growth hormone</w:t>
      </w:r>
      <w:r w:rsidR="00F73BCE">
        <w:rPr>
          <w:rFonts w:ascii="Arial" w:hAnsi="Arial" w:cs="Arial"/>
        </w:rPr>
        <w:t>.</w:t>
      </w:r>
    </w:p>
    <w:p w:rsidR="002C0485" w:rsidRDefault="002C0485" w:rsidP="00DC3F22">
      <w:pPr>
        <w:numPr>
          <w:ilvl w:val="0"/>
          <w:numId w:val="11"/>
        </w:numPr>
        <w:jc w:val="both"/>
        <w:rPr>
          <w:rFonts w:ascii="Arial" w:hAnsi="Arial" w:cs="Arial"/>
        </w:rPr>
      </w:pPr>
      <w:proofErr w:type="spellStart"/>
      <w:proofErr w:type="gramStart"/>
      <w:r>
        <w:rPr>
          <w:rFonts w:ascii="Arial" w:hAnsi="Arial" w:cs="Arial"/>
        </w:rPr>
        <w:t>rbST</w:t>
      </w:r>
      <w:proofErr w:type="spellEnd"/>
      <w:proofErr w:type="gramEnd"/>
      <w:r>
        <w:rPr>
          <w:rFonts w:ascii="Arial" w:hAnsi="Arial" w:cs="Arial"/>
        </w:rPr>
        <w:t xml:space="preserve"> is recombinant bovine </w:t>
      </w:r>
      <w:proofErr w:type="spellStart"/>
      <w:r>
        <w:rPr>
          <w:rFonts w:ascii="Arial" w:hAnsi="Arial" w:cs="Arial"/>
        </w:rPr>
        <w:t>somatotropin</w:t>
      </w:r>
      <w:proofErr w:type="spellEnd"/>
      <w:r>
        <w:rPr>
          <w:rFonts w:ascii="Arial" w:hAnsi="Arial" w:cs="Arial"/>
        </w:rPr>
        <w:t>.</w:t>
      </w:r>
    </w:p>
    <w:p w:rsidR="00572748" w:rsidRDefault="00572748" w:rsidP="00DC3F22">
      <w:pPr>
        <w:numPr>
          <w:ilvl w:val="0"/>
          <w:numId w:val="11"/>
        </w:numPr>
        <w:jc w:val="both"/>
        <w:rPr>
          <w:rFonts w:ascii="Arial" w:hAnsi="Arial" w:cs="Arial"/>
        </w:rPr>
      </w:pPr>
      <w:r>
        <w:rPr>
          <w:rFonts w:ascii="Arial" w:hAnsi="Arial" w:cs="Arial"/>
        </w:rPr>
        <w:t>Reputable organic milk provider is a company that sells milk that meets all the requirements to be classified as organic milk.</w:t>
      </w:r>
    </w:p>
    <w:p w:rsidR="00E528E4" w:rsidRDefault="00E528E4" w:rsidP="00DC3F22">
      <w:pPr>
        <w:numPr>
          <w:ilvl w:val="0"/>
          <w:numId w:val="11"/>
        </w:numPr>
        <w:jc w:val="both"/>
        <w:rPr>
          <w:rFonts w:ascii="Arial" w:hAnsi="Arial" w:cs="Arial"/>
        </w:rPr>
      </w:pPr>
      <w:r>
        <w:rPr>
          <w:rFonts w:ascii="Arial" w:hAnsi="Arial" w:cs="Arial"/>
        </w:rPr>
        <w:t>School refers to schools teaching kindergarten through twelfth grade.</w:t>
      </w:r>
    </w:p>
    <w:p w:rsidR="00766C30" w:rsidRDefault="00766C30" w:rsidP="00766C30">
      <w:pPr>
        <w:jc w:val="both"/>
        <w:rPr>
          <w:rFonts w:ascii="Arial" w:hAnsi="Arial" w:cs="Arial"/>
        </w:rPr>
      </w:pPr>
      <w:r>
        <w:rPr>
          <w:rFonts w:ascii="Arial" w:hAnsi="Arial" w:cs="Arial"/>
        </w:rPr>
        <w:t xml:space="preserve"> </w:t>
      </w:r>
    </w:p>
    <w:p w:rsidR="00766C30" w:rsidRDefault="00766C30" w:rsidP="00A7025B">
      <w:pPr>
        <w:jc w:val="center"/>
        <w:rPr>
          <w:rFonts w:ascii="Arial" w:hAnsi="Arial" w:cs="Arial"/>
        </w:rPr>
      </w:pPr>
      <w:r>
        <w:rPr>
          <w:rFonts w:ascii="Arial" w:hAnsi="Arial" w:cs="Arial"/>
        </w:rPr>
        <w:t>__________________________</w:t>
      </w:r>
    </w:p>
    <w:p w:rsidR="00766C30" w:rsidRDefault="00766C30" w:rsidP="00A7025B">
      <w:pPr>
        <w:jc w:val="center"/>
        <w:rPr>
          <w:rFonts w:ascii="Arial" w:hAnsi="Arial" w:cs="Arial"/>
        </w:rPr>
      </w:pPr>
    </w:p>
    <w:p w:rsidR="00AB17ED" w:rsidRDefault="00766C30" w:rsidP="00A7025B">
      <w:pPr>
        <w:jc w:val="center"/>
        <w:rPr>
          <w:rFonts w:ascii="Arial" w:hAnsi="Arial" w:cs="Arial"/>
        </w:rPr>
      </w:pPr>
      <w:r>
        <w:rPr>
          <w:rFonts w:ascii="Arial" w:hAnsi="Arial" w:cs="Arial"/>
        </w:rPr>
        <w:t>Section 3</w:t>
      </w:r>
      <w:r w:rsidR="001F2442">
        <w:rPr>
          <w:rFonts w:ascii="Arial" w:hAnsi="Arial" w:cs="Arial"/>
        </w:rPr>
        <w:t>: Details and Particulars</w:t>
      </w:r>
    </w:p>
    <w:p w:rsidR="00AB17ED" w:rsidRDefault="00AB17ED" w:rsidP="00A7025B">
      <w:pPr>
        <w:jc w:val="center"/>
        <w:rPr>
          <w:rFonts w:ascii="Arial" w:hAnsi="Arial" w:cs="Arial"/>
        </w:rPr>
      </w:pPr>
    </w:p>
    <w:p w:rsidR="001F2442" w:rsidRDefault="00572748" w:rsidP="001F2442">
      <w:pPr>
        <w:numPr>
          <w:ilvl w:val="0"/>
          <w:numId w:val="7"/>
        </w:numPr>
        <w:jc w:val="both"/>
        <w:rPr>
          <w:rFonts w:ascii="Arial" w:hAnsi="Arial" w:cs="Arial"/>
        </w:rPr>
      </w:pPr>
      <w:r>
        <w:rPr>
          <w:rFonts w:ascii="Arial" w:hAnsi="Arial" w:cs="Arial"/>
        </w:rPr>
        <w:t>Rules</w:t>
      </w:r>
    </w:p>
    <w:p w:rsidR="001F2442" w:rsidRDefault="001F2442" w:rsidP="001F2442">
      <w:pPr>
        <w:ind w:left="720"/>
        <w:jc w:val="both"/>
        <w:rPr>
          <w:rFonts w:ascii="Arial" w:hAnsi="Arial" w:cs="Arial"/>
        </w:rPr>
      </w:pPr>
    </w:p>
    <w:p w:rsidR="001F2442" w:rsidRDefault="00572748" w:rsidP="00572748">
      <w:pPr>
        <w:numPr>
          <w:ilvl w:val="0"/>
          <w:numId w:val="16"/>
        </w:numPr>
        <w:jc w:val="both"/>
        <w:rPr>
          <w:rFonts w:ascii="Arial" w:hAnsi="Arial" w:cs="Arial"/>
        </w:rPr>
      </w:pPr>
      <w:r>
        <w:rPr>
          <w:rFonts w:ascii="Arial" w:hAnsi="Arial" w:cs="Arial"/>
        </w:rPr>
        <w:t xml:space="preserve">All </w:t>
      </w:r>
      <w:r w:rsidR="004C7490">
        <w:rPr>
          <w:rFonts w:ascii="Arial" w:hAnsi="Arial" w:cs="Arial"/>
        </w:rPr>
        <w:t xml:space="preserve">publicly funded </w:t>
      </w:r>
      <w:r>
        <w:rPr>
          <w:rFonts w:ascii="Arial" w:hAnsi="Arial" w:cs="Arial"/>
        </w:rPr>
        <w:t>schools</w:t>
      </w:r>
      <w:r w:rsidR="00E528E4">
        <w:rPr>
          <w:rFonts w:ascii="Arial" w:hAnsi="Arial" w:cs="Arial"/>
        </w:rPr>
        <w:t>, kindergarten through high school,</w:t>
      </w:r>
      <w:r>
        <w:rPr>
          <w:rFonts w:ascii="Arial" w:hAnsi="Arial" w:cs="Arial"/>
        </w:rPr>
        <w:t xml:space="preserve"> must purchase milk from a re</w:t>
      </w:r>
      <w:r w:rsidR="00E528E4">
        <w:rPr>
          <w:rFonts w:ascii="Arial" w:hAnsi="Arial" w:cs="Arial"/>
        </w:rPr>
        <w:t>putable organic milk provider to be provided in cafeterias.</w:t>
      </w:r>
    </w:p>
    <w:p w:rsidR="00E528E4" w:rsidRDefault="00E528E4" w:rsidP="00572748">
      <w:pPr>
        <w:numPr>
          <w:ilvl w:val="0"/>
          <w:numId w:val="16"/>
        </w:numPr>
        <w:jc w:val="both"/>
        <w:rPr>
          <w:rFonts w:ascii="Arial" w:hAnsi="Arial" w:cs="Arial"/>
        </w:rPr>
      </w:pPr>
      <w:r>
        <w:rPr>
          <w:rFonts w:ascii="Arial" w:hAnsi="Arial" w:cs="Arial"/>
        </w:rPr>
        <w:t>The organic milk provided in schools must be sold at the same price as the milk which it is replacing.</w:t>
      </w:r>
    </w:p>
    <w:p w:rsidR="00E528E4" w:rsidRDefault="00E528E4" w:rsidP="00572748">
      <w:pPr>
        <w:numPr>
          <w:ilvl w:val="0"/>
          <w:numId w:val="16"/>
        </w:numPr>
        <w:jc w:val="both"/>
        <w:rPr>
          <w:rFonts w:ascii="Arial" w:hAnsi="Arial" w:cs="Arial"/>
        </w:rPr>
      </w:pPr>
      <w:r>
        <w:rPr>
          <w:rFonts w:ascii="Arial" w:hAnsi="Arial" w:cs="Arial"/>
        </w:rPr>
        <w:t>Only organic milk may be offered in schools.</w:t>
      </w:r>
    </w:p>
    <w:p w:rsidR="001F2442" w:rsidRDefault="001F2442" w:rsidP="001F2442">
      <w:pPr>
        <w:ind w:firstLine="720"/>
        <w:jc w:val="both"/>
        <w:rPr>
          <w:rFonts w:ascii="Arial" w:hAnsi="Arial" w:cs="Arial"/>
        </w:rPr>
      </w:pPr>
    </w:p>
    <w:p w:rsidR="001F2442" w:rsidRDefault="004C7490" w:rsidP="004C7490">
      <w:pPr>
        <w:pStyle w:val="ListParagraph"/>
        <w:numPr>
          <w:ilvl w:val="0"/>
          <w:numId w:val="7"/>
        </w:numPr>
        <w:jc w:val="both"/>
        <w:rPr>
          <w:rFonts w:ascii="Arial" w:hAnsi="Arial" w:cs="Arial"/>
        </w:rPr>
      </w:pPr>
      <w:r>
        <w:rPr>
          <w:rFonts w:ascii="Arial" w:hAnsi="Arial" w:cs="Arial"/>
        </w:rPr>
        <w:t>Exceptions</w:t>
      </w:r>
    </w:p>
    <w:p w:rsidR="004C7490" w:rsidRDefault="004C7490" w:rsidP="004C7490">
      <w:pPr>
        <w:pStyle w:val="ListParagraph"/>
        <w:numPr>
          <w:ilvl w:val="0"/>
          <w:numId w:val="18"/>
        </w:numPr>
        <w:jc w:val="both"/>
        <w:rPr>
          <w:rFonts w:ascii="Arial" w:hAnsi="Arial" w:cs="Arial"/>
        </w:rPr>
      </w:pPr>
      <w:r>
        <w:rPr>
          <w:rFonts w:ascii="Arial" w:hAnsi="Arial" w:cs="Arial"/>
        </w:rPr>
        <w:t>Privately funded schools do not have to comply with this law.  However, they are strongly encouraged to take advantage of the lowered cost of organic milk due to government subsidies to promote health among their students.</w:t>
      </w:r>
    </w:p>
    <w:p w:rsidR="00E528E4" w:rsidRPr="004C7490" w:rsidRDefault="00E528E4" w:rsidP="004C7490">
      <w:pPr>
        <w:pStyle w:val="ListParagraph"/>
        <w:numPr>
          <w:ilvl w:val="0"/>
          <w:numId w:val="18"/>
        </w:numPr>
        <w:jc w:val="both"/>
        <w:rPr>
          <w:rFonts w:ascii="Arial" w:hAnsi="Arial" w:cs="Arial"/>
        </w:rPr>
      </w:pPr>
      <w:r>
        <w:rPr>
          <w:rFonts w:ascii="Arial" w:hAnsi="Arial" w:cs="Arial"/>
        </w:rPr>
        <w:t>If a publicly funded school does not have a cafeteria, permanently or temporarily, they are exempt from this law.</w:t>
      </w:r>
    </w:p>
    <w:p w:rsidR="001F2442" w:rsidRDefault="001F2442" w:rsidP="001F2442">
      <w:pPr>
        <w:jc w:val="both"/>
        <w:rPr>
          <w:rFonts w:ascii="Arial" w:hAnsi="Arial" w:cs="Arial"/>
        </w:rPr>
      </w:pPr>
    </w:p>
    <w:p w:rsidR="00AB17ED" w:rsidRDefault="00AB17ED" w:rsidP="00A7025B">
      <w:pPr>
        <w:jc w:val="center"/>
        <w:rPr>
          <w:rFonts w:ascii="Arial" w:hAnsi="Arial" w:cs="Arial"/>
        </w:rPr>
      </w:pPr>
    </w:p>
    <w:p w:rsidR="00AB17ED" w:rsidRDefault="00AB17ED" w:rsidP="00AB17ED">
      <w:pPr>
        <w:jc w:val="center"/>
        <w:rPr>
          <w:rFonts w:ascii="Arial" w:hAnsi="Arial" w:cs="Arial"/>
        </w:rPr>
      </w:pPr>
      <w:r>
        <w:rPr>
          <w:rFonts w:ascii="Arial" w:hAnsi="Arial" w:cs="Arial"/>
        </w:rPr>
        <w:t>__________________________</w:t>
      </w:r>
    </w:p>
    <w:p w:rsidR="00766C30" w:rsidRDefault="00766C30" w:rsidP="00A7025B">
      <w:pPr>
        <w:jc w:val="center"/>
        <w:rPr>
          <w:rFonts w:ascii="Arial" w:hAnsi="Arial" w:cs="Arial"/>
        </w:rPr>
      </w:pPr>
    </w:p>
    <w:p w:rsidR="001F2442" w:rsidRDefault="001F2442" w:rsidP="00A7025B">
      <w:pPr>
        <w:jc w:val="center"/>
        <w:rPr>
          <w:rFonts w:ascii="Arial" w:hAnsi="Arial" w:cs="Arial"/>
        </w:rPr>
      </w:pPr>
      <w:r>
        <w:rPr>
          <w:rFonts w:ascii="Arial" w:hAnsi="Arial" w:cs="Arial"/>
        </w:rPr>
        <w:t>Section 4:  Authorization of Appropriations</w:t>
      </w:r>
    </w:p>
    <w:p w:rsidR="001F2442" w:rsidRDefault="001F2442" w:rsidP="00A7025B">
      <w:pPr>
        <w:jc w:val="center"/>
        <w:rPr>
          <w:rFonts w:ascii="Arial" w:hAnsi="Arial" w:cs="Arial"/>
        </w:rPr>
      </w:pPr>
    </w:p>
    <w:p w:rsidR="001F2442" w:rsidRDefault="00FB0233" w:rsidP="001F2442">
      <w:pPr>
        <w:numPr>
          <w:ilvl w:val="0"/>
          <w:numId w:val="8"/>
        </w:numPr>
        <w:jc w:val="both"/>
        <w:rPr>
          <w:rFonts w:ascii="Arial" w:hAnsi="Arial" w:cs="Arial"/>
        </w:rPr>
      </w:pPr>
      <w:r>
        <w:rPr>
          <w:rFonts w:ascii="Arial" w:hAnsi="Arial" w:cs="Arial"/>
        </w:rPr>
        <w:t>Funding for this bill will be</w:t>
      </w:r>
      <w:r w:rsidR="004C7490">
        <w:rPr>
          <w:rFonts w:ascii="Arial" w:hAnsi="Arial" w:cs="Arial"/>
        </w:rPr>
        <w:t xml:space="preserve"> taken from transferring .5% of funds for the Department of Health and Human Services to the Department of Education, to be distributed to state education departments as necessary.  Also, the United States government will subsidize organic milk producers to decrease cost.</w:t>
      </w:r>
    </w:p>
    <w:p w:rsidR="001F2442" w:rsidRDefault="001F2442" w:rsidP="001F2442">
      <w:pPr>
        <w:ind w:left="720"/>
        <w:jc w:val="both"/>
        <w:rPr>
          <w:rFonts w:ascii="Arial" w:hAnsi="Arial" w:cs="Arial"/>
        </w:rPr>
      </w:pPr>
    </w:p>
    <w:p w:rsidR="001F2442" w:rsidRDefault="004C7490" w:rsidP="001F2442">
      <w:pPr>
        <w:pStyle w:val="ListParagraph"/>
        <w:numPr>
          <w:ilvl w:val="0"/>
          <w:numId w:val="17"/>
        </w:numPr>
        <w:jc w:val="both"/>
        <w:rPr>
          <w:rFonts w:ascii="Arial" w:hAnsi="Arial" w:cs="Arial"/>
        </w:rPr>
      </w:pPr>
      <w:r>
        <w:rPr>
          <w:rFonts w:ascii="Arial" w:hAnsi="Arial" w:cs="Arial"/>
        </w:rPr>
        <w:t xml:space="preserve">State education departments will distribute funds to school districts </w:t>
      </w:r>
      <w:r w:rsidR="00E528E4">
        <w:rPr>
          <w:rFonts w:ascii="Arial" w:hAnsi="Arial" w:cs="Arial"/>
        </w:rPr>
        <w:t xml:space="preserve">as appropriate </w:t>
      </w:r>
      <w:r>
        <w:rPr>
          <w:rFonts w:ascii="Arial" w:hAnsi="Arial" w:cs="Arial"/>
        </w:rPr>
        <w:t>for</w:t>
      </w:r>
      <w:r w:rsidR="00E528E4">
        <w:rPr>
          <w:rFonts w:ascii="Arial" w:hAnsi="Arial" w:cs="Arial"/>
        </w:rPr>
        <w:t xml:space="preserve"> the sole purpose of</w:t>
      </w:r>
      <w:r>
        <w:rPr>
          <w:rFonts w:ascii="Arial" w:hAnsi="Arial" w:cs="Arial"/>
        </w:rPr>
        <w:t xml:space="preserve"> purchasing organic milk.</w:t>
      </w:r>
    </w:p>
    <w:p w:rsidR="00E528E4" w:rsidRDefault="00E528E4" w:rsidP="001F2442">
      <w:pPr>
        <w:pStyle w:val="ListParagraph"/>
        <w:numPr>
          <w:ilvl w:val="0"/>
          <w:numId w:val="17"/>
        </w:numPr>
        <w:jc w:val="both"/>
        <w:rPr>
          <w:rFonts w:ascii="Arial" w:hAnsi="Arial" w:cs="Arial"/>
        </w:rPr>
      </w:pPr>
      <w:r>
        <w:rPr>
          <w:rFonts w:ascii="Arial" w:hAnsi="Arial" w:cs="Arial"/>
        </w:rPr>
        <w:t>Any additional funds will be retained by the district for benefitting school lunch programs.</w:t>
      </w:r>
    </w:p>
    <w:p w:rsidR="00E528E4" w:rsidRDefault="00E528E4" w:rsidP="001F2442">
      <w:pPr>
        <w:pStyle w:val="ListParagraph"/>
        <w:numPr>
          <w:ilvl w:val="0"/>
          <w:numId w:val="17"/>
        </w:numPr>
        <w:jc w:val="both"/>
        <w:rPr>
          <w:rFonts w:ascii="Arial" w:hAnsi="Arial" w:cs="Arial"/>
        </w:rPr>
      </w:pPr>
      <w:r>
        <w:rPr>
          <w:rFonts w:ascii="Arial" w:hAnsi="Arial" w:cs="Arial"/>
        </w:rPr>
        <w:t>Schools already providing organic milk will not receive this funding.</w:t>
      </w:r>
    </w:p>
    <w:p w:rsidR="00303CB1" w:rsidRDefault="00303CB1" w:rsidP="001F2442">
      <w:pPr>
        <w:jc w:val="center"/>
        <w:rPr>
          <w:rFonts w:ascii="Arial" w:hAnsi="Arial" w:cs="Arial"/>
        </w:rPr>
      </w:pPr>
    </w:p>
    <w:p w:rsidR="001F2442" w:rsidRDefault="001F2442" w:rsidP="001F2442">
      <w:pPr>
        <w:jc w:val="center"/>
        <w:rPr>
          <w:rFonts w:ascii="Arial" w:hAnsi="Arial" w:cs="Arial"/>
        </w:rPr>
      </w:pPr>
      <w:r>
        <w:rPr>
          <w:rFonts w:ascii="Arial" w:hAnsi="Arial" w:cs="Arial"/>
        </w:rPr>
        <w:t>__________________________</w:t>
      </w:r>
    </w:p>
    <w:p w:rsidR="001F2442" w:rsidRDefault="001F2442" w:rsidP="001F2442">
      <w:pPr>
        <w:jc w:val="center"/>
        <w:rPr>
          <w:rFonts w:ascii="Arial" w:hAnsi="Arial" w:cs="Arial"/>
        </w:rPr>
      </w:pPr>
    </w:p>
    <w:p w:rsidR="00303CB1" w:rsidRDefault="00303CB1" w:rsidP="00303CB1">
      <w:pPr>
        <w:jc w:val="center"/>
        <w:rPr>
          <w:rFonts w:ascii="Arial" w:hAnsi="Arial" w:cs="Arial"/>
        </w:rPr>
      </w:pPr>
      <w:r>
        <w:rPr>
          <w:rFonts w:ascii="Arial" w:hAnsi="Arial" w:cs="Arial"/>
        </w:rPr>
        <w:t>Section 5:  Penalties for non-compliance</w:t>
      </w:r>
    </w:p>
    <w:p w:rsidR="00303CB1" w:rsidRDefault="00303CB1" w:rsidP="00303CB1">
      <w:pPr>
        <w:jc w:val="center"/>
        <w:rPr>
          <w:rFonts w:ascii="Arial" w:hAnsi="Arial" w:cs="Arial"/>
        </w:rPr>
      </w:pPr>
    </w:p>
    <w:p w:rsidR="00303CB1" w:rsidRDefault="00E528E4" w:rsidP="00303CB1">
      <w:pPr>
        <w:numPr>
          <w:ilvl w:val="0"/>
          <w:numId w:val="9"/>
        </w:numPr>
        <w:jc w:val="both"/>
        <w:rPr>
          <w:rFonts w:ascii="Arial" w:hAnsi="Arial" w:cs="Arial"/>
        </w:rPr>
      </w:pPr>
      <w:r>
        <w:rPr>
          <w:rFonts w:ascii="Arial" w:hAnsi="Arial" w:cs="Arial"/>
        </w:rPr>
        <w:t>Failure</w:t>
      </w:r>
      <w:r w:rsidR="00327A08">
        <w:rPr>
          <w:rFonts w:ascii="Arial" w:hAnsi="Arial" w:cs="Arial"/>
        </w:rPr>
        <w:t xml:space="preserve"> by a school</w:t>
      </w:r>
      <w:r>
        <w:rPr>
          <w:rFonts w:ascii="Arial" w:hAnsi="Arial" w:cs="Arial"/>
        </w:rPr>
        <w:t xml:space="preserve"> to comply with this law will result in the following:</w:t>
      </w:r>
    </w:p>
    <w:p w:rsidR="00303CB1" w:rsidRDefault="00303CB1" w:rsidP="00303CB1">
      <w:pPr>
        <w:ind w:left="720"/>
        <w:jc w:val="both"/>
        <w:rPr>
          <w:rFonts w:ascii="Arial" w:hAnsi="Arial" w:cs="Arial"/>
        </w:rPr>
      </w:pPr>
    </w:p>
    <w:p w:rsidR="00E528E4" w:rsidRDefault="00E528E4" w:rsidP="00327A08">
      <w:pPr>
        <w:pStyle w:val="ListParagraph"/>
        <w:numPr>
          <w:ilvl w:val="0"/>
          <w:numId w:val="19"/>
        </w:numPr>
        <w:jc w:val="both"/>
        <w:rPr>
          <w:rFonts w:ascii="Arial" w:hAnsi="Arial" w:cs="Arial"/>
        </w:rPr>
      </w:pPr>
      <w:r>
        <w:rPr>
          <w:rFonts w:ascii="Arial" w:hAnsi="Arial" w:cs="Arial"/>
        </w:rPr>
        <w:t>A 5% cut in funding by the district to be allocated to schools implementing the organic milk program,</w:t>
      </w:r>
    </w:p>
    <w:p w:rsidR="00327A08" w:rsidRPr="00327A08" w:rsidRDefault="00327A08" w:rsidP="00327A08">
      <w:pPr>
        <w:pStyle w:val="ListParagraph"/>
        <w:numPr>
          <w:ilvl w:val="0"/>
          <w:numId w:val="19"/>
        </w:numPr>
        <w:jc w:val="both"/>
        <w:rPr>
          <w:rFonts w:ascii="Arial" w:hAnsi="Arial" w:cs="Arial"/>
        </w:rPr>
      </w:pPr>
      <w:r>
        <w:rPr>
          <w:rFonts w:ascii="Arial" w:hAnsi="Arial" w:cs="Arial"/>
        </w:rPr>
        <w:t xml:space="preserve">No further funding for the program until the school administration shows a genuine interest in implementing the program.  </w:t>
      </w:r>
    </w:p>
    <w:p w:rsidR="00303CB1" w:rsidRDefault="00303CB1" w:rsidP="00303CB1">
      <w:pPr>
        <w:ind w:firstLine="720"/>
        <w:jc w:val="both"/>
        <w:rPr>
          <w:rFonts w:ascii="Arial" w:hAnsi="Arial" w:cs="Arial"/>
        </w:rPr>
      </w:pPr>
    </w:p>
    <w:p w:rsidR="00303CB1" w:rsidRDefault="00327A08" w:rsidP="00327A08">
      <w:pPr>
        <w:pStyle w:val="ListParagraph"/>
        <w:numPr>
          <w:ilvl w:val="0"/>
          <w:numId w:val="20"/>
        </w:numPr>
        <w:jc w:val="both"/>
        <w:rPr>
          <w:rFonts w:ascii="Arial" w:hAnsi="Arial" w:cs="Arial"/>
        </w:rPr>
      </w:pPr>
      <w:r>
        <w:rPr>
          <w:rFonts w:ascii="Arial" w:hAnsi="Arial" w:cs="Arial"/>
        </w:rPr>
        <w:t xml:space="preserve">These schools will be monitored strictly by the district and state for one year to prove that funds are being spent on organic milk. </w:t>
      </w:r>
    </w:p>
    <w:p w:rsidR="00327A08" w:rsidRPr="00327A08" w:rsidRDefault="00327A08" w:rsidP="00327A08">
      <w:pPr>
        <w:pStyle w:val="ListParagraph"/>
        <w:ind w:left="1800"/>
        <w:jc w:val="both"/>
        <w:rPr>
          <w:rFonts w:ascii="Arial" w:hAnsi="Arial" w:cs="Arial"/>
        </w:rPr>
      </w:pPr>
    </w:p>
    <w:p w:rsidR="00303CB1" w:rsidRDefault="00303CB1" w:rsidP="00303CB1">
      <w:pPr>
        <w:jc w:val="both"/>
        <w:rPr>
          <w:rFonts w:ascii="Arial" w:hAnsi="Arial" w:cs="Arial"/>
        </w:rPr>
      </w:pPr>
    </w:p>
    <w:p w:rsidR="00303CB1" w:rsidRDefault="00303CB1" w:rsidP="00303CB1">
      <w:pPr>
        <w:jc w:val="center"/>
        <w:rPr>
          <w:rFonts w:ascii="Arial" w:hAnsi="Arial" w:cs="Arial"/>
        </w:rPr>
      </w:pPr>
    </w:p>
    <w:p w:rsidR="00303CB1" w:rsidRDefault="00303CB1" w:rsidP="00303CB1">
      <w:pPr>
        <w:jc w:val="center"/>
        <w:rPr>
          <w:rFonts w:ascii="Arial" w:hAnsi="Arial" w:cs="Arial"/>
        </w:rPr>
      </w:pPr>
      <w:r>
        <w:rPr>
          <w:rFonts w:ascii="Arial" w:hAnsi="Arial" w:cs="Arial"/>
        </w:rPr>
        <w:t>__________________________</w:t>
      </w:r>
    </w:p>
    <w:p w:rsidR="00303CB1" w:rsidRDefault="00303CB1" w:rsidP="00303CB1">
      <w:pPr>
        <w:jc w:val="center"/>
        <w:rPr>
          <w:rFonts w:ascii="Arial" w:hAnsi="Arial" w:cs="Arial"/>
        </w:rPr>
      </w:pPr>
    </w:p>
    <w:p w:rsidR="00303CB1" w:rsidRDefault="00303CB1" w:rsidP="00303CB1">
      <w:pPr>
        <w:jc w:val="center"/>
        <w:rPr>
          <w:rFonts w:ascii="Arial" w:hAnsi="Arial" w:cs="Arial"/>
        </w:rPr>
      </w:pPr>
      <w:r>
        <w:rPr>
          <w:rFonts w:ascii="Arial" w:hAnsi="Arial" w:cs="Arial"/>
        </w:rPr>
        <w:t>Section 6:  Date of implementation</w:t>
      </w:r>
    </w:p>
    <w:p w:rsidR="00303CB1" w:rsidRDefault="00303CB1" w:rsidP="00303CB1">
      <w:pPr>
        <w:jc w:val="center"/>
        <w:rPr>
          <w:rFonts w:ascii="Arial" w:hAnsi="Arial" w:cs="Arial"/>
        </w:rPr>
      </w:pPr>
    </w:p>
    <w:p w:rsidR="00303CB1" w:rsidRDefault="00303CB1" w:rsidP="00303CB1">
      <w:pPr>
        <w:numPr>
          <w:ilvl w:val="0"/>
          <w:numId w:val="10"/>
        </w:numPr>
        <w:jc w:val="both"/>
        <w:rPr>
          <w:rFonts w:ascii="Arial" w:hAnsi="Arial" w:cs="Arial"/>
        </w:rPr>
      </w:pPr>
      <w:r>
        <w:rPr>
          <w:rFonts w:ascii="Arial" w:hAnsi="Arial" w:cs="Arial"/>
        </w:rPr>
        <w:t xml:space="preserve">Upon passage of this act by both the House of Representatives and Senate, along with being signed by the President, this law will go into effect </w:t>
      </w:r>
      <w:r w:rsidR="004C7490">
        <w:rPr>
          <w:rFonts w:ascii="Arial" w:hAnsi="Arial" w:cs="Arial"/>
        </w:rPr>
        <w:t xml:space="preserve">starting the 2010-2011 school </w:t>
      </w:r>
      <w:proofErr w:type="gramStart"/>
      <w:r w:rsidR="004C7490">
        <w:rPr>
          <w:rFonts w:ascii="Arial" w:hAnsi="Arial" w:cs="Arial"/>
        </w:rPr>
        <w:t>year</w:t>
      </w:r>
      <w:proofErr w:type="gramEnd"/>
      <w:r>
        <w:rPr>
          <w:rFonts w:ascii="Arial" w:hAnsi="Arial" w:cs="Arial"/>
        </w:rPr>
        <w:t>.</w:t>
      </w:r>
    </w:p>
    <w:p w:rsidR="00303CB1" w:rsidRDefault="00303CB1" w:rsidP="00303CB1">
      <w:pPr>
        <w:ind w:left="360"/>
        <w:rPr>
          <w:rFonts w:ascii="Arial" w:hAnsi="Arial" w:cs="Arial"/>
        </w:rPr>
      </w:pPr>
    </w:p>
    <w:p w:rsidR="00303CB1" w:rsidRDefault="00303CB1" w:rsidP="00303CB1">
      <w:pPr>
        <w:ind w:left="360"/>
        <w:jc w:val="center"/>
        <w:rPr>
          <w:rFonts w:ascii="Arial" w:hAnsi="Arial" w:cs="Arial"/>
        </w:rPr>
      </w:pPr>
      <w:r>
        <w:rPr>
          <w:rFonts w:ascii="Arial" w:hAnsi="Arial" w:cs="Arial"/>
        </w:rPr>
        <w:t>__________________________</w:t>
      </w:r>
    </w:p>
    <w:p w:rsidR="00303CB1" w:rsidRDefault="00303CB1" w:rsidP="00303CB1">
      <w:pPr>
        <w:ind w:left="360"/>
        <w:rPr>
          <w:rFonts w:ascii="Arial" w:hAnsi="Arial" w:cs="Arial"/>
        </w:rPr>
      </w:pPr>
    </w:p>
    <w:p w:rsidR="001F2442" w:rsidRDefault="001F2442" w:rsidP="001F2442">
      <w:pPr>
        <w:jc w:val="center"/>
        <w:rPr>
          <w:rFonts w:ascii="Arial" w:hAnsi="Arial" w:cs="Arial"/>
        </w:rPr>
      </w:pPr>
    </w:p>
    <w:p w:rsidR="00303CB1" w:rsidRDefault="00303CB1" w:rsidP="001F2442">
      <w:pPr>
        <w:jc w:val="center"/>
        <w:rPr>
          <w:rFonts w:ascii="Arial" w:hAnsi="Arial" w:cs="Arial"/>
        </w:rPr>
      </w:pPr>
    </w:p>
    <w:p w:rsidR="004C7490" w:rsidRDefault="004C7490" w:rsidP="004C7490">
      <w:pPr>
        <w:jc w:val="center"/>
        <w:rPr>
          <w:rFonts w:ascii="Arial" w:hAnsi="Arial" w:cs="Arial"/>
        </w:rPr>
      </w:pPr>
    </w:p>
    <w:p w:rsidR="004C7490" w:rsidRDefault="004C7490" w:rsidP="004C7490">
      <w:pPr>
        <w:jc w:val="center"/>
        <w:rPr>
          <w:rFonts w:ascii="Arial" w:hAnsi="Arial" w:cs="Arial"/>
        </w:rPr>
      </w:pPr>
    </w:p>
    <w:p w:rsidR="004C7490" w:rsidRDefault="004C7490" w:rsidP="004C7490">
      <w:pPr>
        <w:jc w:val="center"/>
        <w:rPr>
          <w:rFonts w:ascii="Arial" w:hAnsi="Arial" w:cs="Arial"/>
        </w:rPr>
      </w:pPr>
    </w:p>
    <w:p w:rsidR="001F2442" w:rsidRPr="004C7490" w:rsidRDefault="004C7490" w:rsidP="004C7490">
      <w:pPr>
        <w:jc w:val="center"/>
        <w:rPr>
          <w:rFonts w:ascii="Arial" w:hAnsi="Arial" w:cs="Arial"/>
        </w:rPr>
      </w:pPr>
      <w:r w:rsidRPr="004C7490">
        <w:rPr>
          <w:rFonts w:ascii="Arial" w:hAnsi="Arial" w:cs="Arial"/>
        </w:rPr>
        <w:t>Megan Rise</w:t>
      </w:r>
    </w:p>
    <w:p w:rsidR="001F2442" w:rsidRDefault="004C7490" w:rsidP="004C7490">
      <w:pPr>
        <w:jc w:val="center"/>
        <w:rPr>
          <w:rFonts w:ascii="Arial" w:hAnsi="Arial" w:cs="Arial"/>
        </w:rPr>
      </w:pPr>
      <w:r>
        <w:rPr>
          <w:rFonts w:ascii="Arial" w:hAnsi="Arial" w:cs="Arial"/>
        </w:rPr>
        <w:t>Obama Youth Party, Virginia</w:t>
      </w:r>
    </w:p>
    <w:p w:rsidR="001F2442" w:rsidRDefault="001F2442" w:rsidP="00A7025B">
      <w:pPr>
        <w:jc w:val="center"/>
        <w:rPr>
          <w:rFonts w:ascii="Arial" w:hAnsi="Arial" w:cs="Arial"/>
        </w:rPr>
      </w:pPr>
    </w:p>
    <w:p w:rsidR="001F2442" w:rsidRDefault="001F2442" w:rsidP="00A7025B">
      <w:pPr>
        <w:jc w:val="center"/>
        <w:rPr>
          <w:rFonts w:ascii="Arial" w:hAnsi="Arial" w:cs="Arial"/>
        </w:rPr>
      </w:pPr>
    </w:p>
    <w:sectPr w:rsidR="001F2442">
      <w:type w:val="continuous"/>
      <w:pgSz w:w="12240" w:h="15840" w:code="1"/>
      <w:pgMar w:top="1440" w:right="1800" w:bottom="108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Old English Text MT">
    <w:altName w:val="CloisterBlack BT"/>
    <w:charset w:val="00"/>
    <w:family w:val="script"/>
    <w:pitch w:val="variable"/>
    <w:sig w:usb0="00000003" w:usb1="00000000" w:usb2="00000000" w:usb3="00000000" w:csb0="00000001" w:csb1="00000000"/>
  </w:font>
  <w:font w:name="French Script MT">
    <w:panose1 w:val="03020402040607040605"/>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80E09"/>
    <w:multiLevelType w:val="hybridMultilevel"/>
    <w:tmpl w:val="45C8615E"/>
    <w:lvl w:ilvl="0" w:tplc="4A56445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5431C92"/>
    <w:multiLevelType w:val="hybridMultilevel"/>
    <w:tmpl w:val="4A7CFAE8"/>
    <w:lvl w:ilvl="0" w:tplc="9F0AB452">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6A9315A"/>
    <w:multiLevelType w:val="hybridMultilevel"/>
    <w:tmpl w:val="A0D0D222"/>
    <w:lvl w:ilvl="0" w:tplc="E2C41A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8D346B6"/>
    <w:multiLevelType w:val="hybridMultilevel"/>
    <w:tmpl w:val="022A768C"/>
    <w:lvl w:ilvl="0" w:tplc="82B6F1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72810EE"/>
    <w:multiLevelType w:val="hybridMultilevel"/>
    <w:tmpl w:val="4A7CFAE8"/>
    <w:lvl w:ilvl="0" w:tplc="9F0AB452">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12B27D7"/>
    <w:multiLevelType w:val="hybridMultilevel"/>
    <w:tmpl w:val="42DC7944"/>
    <w:lvl w:ilvl="0" w:tplc="A5F4EBC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50F717C"/>
    <w:multiLevelType w:val="hybridMultilevel"/>
    <w:tmpl w:val="4A7CFAE8"/>
    <w:lvl w:ilvl="0" w:tplc="9F0AB452">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B453157"/>
    <w:multiLevelType w:val="hybridMultilevel"/>
    <w:tmpl w:val="4A7CFAE8"/>
    <w:lvl w:ilvl="0" w:tplc="9F0AB452">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F447421"/>
    <w:multiLevelType w:val="hybridMultilevel"/>
    <w:tmpl w:val="2F88C146"/>
    <w:lvl w:ilvl="0" w:tplc="6A3849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05A225F"/>
    <w:multiLevelType w:val="hybridMultilevel"/>
    <w:tmpl w:val="A2A4F438"/>
    <w:lvl w:ilvl="0" w:tplc="33EA0DEE">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3EE1761A"/>
    <w:multiLevelType w:val="hybridMultilevel"/>
    <w:tmpl w:val="55621BE4"/>
    <w:lvl w:ilvl="0" w:tplc="C64CDC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58D65E5"/>
    <w:multiLevelType w:val="hybridMultilevel"/>
    <w:tmpl w:val="3F448FE6"/>
    <w:lvl w:ilvl="0" w:tplc="5E204E1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4D0C0A1F"/>
    <w:multiLevelType w:val="hybridMultilevel"/>
    <w:tmpl w:val="3954AB70"/>
    <w:lvl w:ilvl="0" w:tplc="579A1B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2652F0D"/>
    <w:multiLevelType w:val="hybridMultilevel"/>
    <w:tmpl w:val="88FCA02A"/>
    <w:lvl w:ilvl="0" w:tplc="33EA0DEE">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538C6560"/>
    <w:multiLevelType w:val="hybridMultilevel"/>
    <w:tmpl w:val="4A7CFAE8"/>
    <w:lvl w:ilvl="0" w:tplc="9F0AB452">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53CD2BB7"/>
    <w:multiLevelType w:val="hybridMultilevel"/>
    <w:tmpl w:val="837CA638"/>
    <w:lvl w:ilvl="0" w:tplc="672455A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616E7909"/>
    <w:multiLevelType w:val="hybridMultilevel"/>
    <w:tmpl w:val="5D68DA5E"/>
    <w:lvl w:ilvl="0" w:tplc="1EE0E2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70872D0B"/>
    <w:multiLevelType w:val="hybridMultilevel"/>
    <w:tmpl w:val="69763158"/>
    <w:lvl w:ilvl="0" w:tplc="33EA0DEE">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768C1DC0"/>
    <w:multiLevelType w:val="hybridMultilevel"/>
    <w:tmpl w:val="2A8E0E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76DA6C34"/>
    <w:multiLevelType w:val="hybridMultilevel"/>
    <w:tmpl w:val="8A903652"/>
    <w:lvl w:ilvl="0" w:tplc="33EA0DEE">
      <w:start w:val="1"/>
      <w:numFmt w:val="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33EA0DEE">
      <w:start w:val="1"/>
      <w:numFmt w:val="bullet"/>
      <w:lvlText w:val=""/>
      <w:lvlJc w:val="left"/>
      <w:pPr>
        <w:tabs>
          <w:tab w:val="num" w:pos="3240"/>
        </w:tabs>
        <w:ind w:left="3240" w:hanging="360"/>
      </w:pPr>
      <w:rPr>
        <w:rFonts w:ascii="Symbol" w:hAnsi="Symbol" w:hint="default"/>
        <w:color w:val="auto"/>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9"/>
  </w:num>
  <w:num w:numId="2">
    <w:abstractNumId w:val="9"/>
  </w:num>
  <w:num w:numId="3">
    <w:abstractNumId w:val="13"/>
  </w:num>
  <w:num w:numId="4">
    <w:abstractNumId w:val="17"/>
  </w:num>
  <w:num w:numId="5">
    <w:abstractNumId w:val="18"/>
  </w:num>
  <w:num w:numId="6">
    <w:abstractNumId w:val="14"/>
  </w:num>
  <w:num w:numId="7">
    <w:abstractNumId w:val="7"/>
  </w:num>
  <w:num w:numId="8">
    <w:abstractNumId w:val="1"/>
  </w:num>
  <w:num w:numId="9">
    <w:abstractNumId w:val="4"/>
  </w:num>
  <w:num w:numId="10">
    <w:abstractNumId w:val="6"/>
  </w:num>
  <w:num w:numId="11">
    <w:abstractNumId w:val="12"/>
  </w:num>
  <w:num w:numId="12">
    <w:abstractNumId w:val="5"/>
  </w:num>
  <w:num w:numId="13">
    <w:abstractNumId w:val="15"/>
  </w:num>
  <w:num w:numId="14">
    <w:abstractNumId w:val="0"/>
  </w:num>
  <w:num w:numId="15">
    <w:abstractNumId w:val="8"/>
  </w:num>
  <w:num w:numId="16">
    <w:abstractNumId w:val="10"/>
  </w:num>
  <w:num w:numId="17">
    <w:abstractNumId w:val="3"/>
  </w:num>
  <w:num w:numId="18">
    <w:abstractNumId w:val="2"/>
  </w:num>
  <w:num w:numId="19">
    <w:abstractNumId w:val="16"/>
  </w:num>
  <w:num w:numId="2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noPunctuationKerning/>
  <w:characterSpacingControl w:val="doNotCompress"/>
  <w:compat/>
  <w:rsids>
    <w:rsidRoot w:val="00A7025B"/>
    <w:rsid w:val="000B15BE"/>
    <w:rsid w:val="001F2442"/>
    <w:rsid w:val="002551BC"/>
    <w:rsid w:val="002C0485"/>
    <w:rsid w:val="00303CB1"/>
    <w:rsid w:val="00327A08"/>
    <w:rsid w:val="004C7490"/>
    <w:rsid w:val="004F2B10"/>
    <w:rsid w:val="00572748"/>
    <w:rsid w:val="00766C30"/>
    <w:rsid w:val="00A416BC"/>
    <w:rsid w:val="00A7025B"/>
    <w:rsid w:val="00AB17ED"/>
    <w:rsid w:val="00B32161"/>
    <w:rsid w:val="00CA4903"/>
    <w:rsid w:val="00D662A2"/>
    <w:rsid w:val="00DC3F22"/>
    <w:rsid w:val="00E528E4"/>
    <w:rsid w:val="00F73BCE"/>
    <w:rsid w:val="00FB02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pPr>
      <w:spacing w:before="100" w:beforeAutospacing="1" w:after="100" w:afterAutospacing="1"/>
    </w:pPr>
    <w:rPr>
      <w:rFonts w:ascii="Arial Unicode MS" w:eastAsia="Arial Unicode MS" w:hAnsi="Arial Unicode MS" w:cs="Arial Unicode MS"/>
    </w:rPr>
  </w:style>
  <w:style w:type="character" w:styleId="Hyperlink">
    <w:name w:val="Hyperlink"/>
    <w:basedOn w:val="DefaultParagraphFont"/>
    <w:semiHidden/>
    <w:rPr>
      <w:color w:val="0000FF"/>
      <w:u w:val="single"/>
    </w:rPr>
  </w:style>
  <w:style w:type="paragraph" w:styleId="BodyText">
    <w:name w:val="Body Text"/>
    <w:basedOn w:val="Normal"/>
    <w:semiHidden/>
    <w:pPr>
      <w:jc w:val="both"/>
    </w:pPr>
    <w:rPr>
      <w:i/>
      <w:iCs/>
    </w:rPr>
  </w:style>
  <w:style w:type="paragraph" w:styleId="ListParagraph">
    <w:name w:val="List Paragraph"/>
    <w:basedOn w:val="Normal"/>
    <w:uiPriority w:val="34"/>
    <w:qFormat/>
    <w:rsid w:val="00CA4903"/>
    <w:pPr>
      <w:ind w:left="720"/>
      <w:contextualSpacing/>
    </w:pPr>
  </w:style>
  <w:style w:type="character" w:styleId="FollowedHyperlink">
    <w:name w:val="FollowedHyperlink"/>
    <w:basedOn w:val="DefaultParagraphFont"/>
    <w:uiPriority w:val="99"/>
    <w:semiHidden/>
    <w:unhideWhenUsed/>
    <w:rsid w:val="004C749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homas.loc.gov/cgi-bin/query/z?c111:S.1801" TargetMode="Externa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thomas.loc.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12AF6-8A10-4588-A7F3-9398E3A55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808</Words>
  <Characters>4407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Christina School District</Company>
  <LinksUpToDate>false</LinksUpToDate>
  <CharactersWithSpaces>5205</CharactersWithSpaces>
  <SharedDoc>false</SharedDoc>
  <HLinks>
    <vt:vector size="12" baseType="variant">
      <vt:variant>
        <vt:i4>8257633</vt:i4>
      </vt:variant>
      <vt:variant>
        <vt:i4>3</vt:i4>
      </vt:variant>
      <vt:variant>
        <vt:i4>0</vt:i4>
      </vt:variant>
      <vt:variant>
        <vt:i4>5</vt:i4>
      </vt:variant>
      <vt:variant>
        <vt:lpwstr>http://thomas.loc.gov/</vt:lpwstr>
      </vt:variant>
      <vt:variant>
        <vt:lpwstr/>
      </vt:variant>
      <vt:variant>
        <vt:i4>1507342</vt:i4>
      </vt:variant>
      <vt:variant>
        <vt:i4>0</vt:i4>
      </vt:variant>
      <vt:variant>
        <vt:i4>0</vt:i4>
      </vt:variant>
      <vt:variant>
        <vt:i4>5</vt:i4>
      </vt:variant>
      <vt:variant>
        <vt:lpwstr>http://thomas.loc.gov/cgi-bin/query/z?c111:S.1801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Brent J. Freccia</dc:creator>
  <cp:lastModifiedBy>Megan</cp:lastModifiedBy>
  <cp:revision>2</cp:revision>
  <cp:lastPrinted>2009-02-11T17:34:00Z</cp:lastPrinted>
  <dcterms:created xsi:type="dcterms:W3CDTF">2010-02-04T01:53:00Z</dcterms:created>
  <dcterms:modified xsi:type="dcterms:W3CDTF">2010-02-04T01:53:00Z</dcterms:modified>
</cp:coreProperties>
</file>